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4A" w:rsidRPr="007F2A4A" w:rsidRDefault="007F2A4A" w:rsidP="007F2A4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proofErr w:type="gramStart"/>
      <w:r w:rsidRPr="007F2A4A">
        <w:rPr>
          <w:rFonts w:ascii="新細明體" w:eastAsia="新細明體" w:hAnsi="新細明體" w:cs="新細明體" w:hint="eastAsia"/>
          <w:color w:val="16365C"/>
          <w:kern w:val="0"/>
          <w:szCs w:val="24"/>
        </w:rPr>
        <w:t>群樁垂直</w:t>
      </w:r>
      <w:proofErr w:type="gramEnd"/>
      <w:r w:rsidRPr="007F2A4A">
        <w:rPr>
          <w:rFonts w:ascii="新細明體" w:eastAsia="新細明體" w:hAnsi="新細明體" w:cs="新細明體" w:hint="eastAsia"/>
          <w:color w:val="16365C"/>
          <w:kern w:val="0"/>
          <w:szCs w:val="24"/>
        </w:rPr>
        <w:t>反應之波動方程分析</w:t>
      </w:r>
    </w:p>
    <w:p w:rsidR="004E3DB0" w:rsidRPr="007F2A4A" w:rsidRDefault="004E3DB0">
      <w:bookmarkStart w:id="0" w:name="_GoBack"/>
      <w:bookmarkEnd w:id="0"/>
    </w:p>
    <w:p w:rsidR="007F2A4A" w:rsidRPr="007F2A4A" w:rsidRDefault="007F2A4A" w:rsidP="007F2A4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本研究係以波動方程式分析</w:t>
      </w:r>
      <w:proofErr w:type="gramStart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含筏基群樁基礎受軸</w:t>
      </w:r>
      <w:proofErr w:type="gramEnd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向動態載重之行為，將</w:t>
      </w:r>
      <w:proofErr w:type="gramStart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動力互制影響納入群樁基礎之單樁分析</w:t>
      </w:r>
      <w:proofErr w:type="gramEnd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模式，並</w:t>
      </w:r>
      <w:proofErr w:type="gramStart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考慮樁帽影響</w:t>
      </w:r>
      <w:proofErr w:type="gramEnd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  <w:proofErr w:type="gramStart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單樁周遭</w:t>
      </w:r>
      <w:proofErr w:type="gramEnd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土層以t-z、 Q-z曲線模式模擬其土壤彈簧，並以Novak動力阻抗函數為本，建立</w:t>
      </w:r>
      <w:proofErr w:type="gramStart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其時域阻尼</w:t>
      </w:r>
      <w:proofErr w:type="gramEnd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，使用有限差分法進行。研究另以簡化之</w:t>
      </w:r>
      <w:proofErr w:type="gramStart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等值墩基模式</w:t>
      </w:r>
      <w:proofErr w:type="gramEnd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proofErr w:type="gramStart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集中質塊分析</w:t>
      </w:r>
      <w:proofErr w:type="gramEnd"/>
      <w:r w:rsidRPr="007F2A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以及有限元素法分析比較，並探討主要設計參數。</w:t>
      </w:r>
    </w:p>
    <w:p w:rsidR="00205AEC" w:rsidRPr="007F2A4A" w:rsidRDefault="00205AEC" w:rsidP="007F2A4A">
      <w:pPr>
        <w:widowControl/>
      </w:pPr>
    </w:p>
    <w:sectPr w:rsidR="00205AEC" w:rsidRPr="007F2A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077FB4"/>
    <w:rsid w:val="00110FF7"/>
    <w:rsid w:val="00137F8C"/>
    <w:rsid w:val="001522B3"/>
    <w:rsid w:val="0017452A"/>
    <w:rsid w:val="001B7492"/>
    <w:rsid w:val="00205AEC"/>
    <w:rsid w:val="00237CFC"/>
    <w:rsid w:val="00411E54"/>
    <w:rsid w:val="00424EB8"/>
    <w:rsid w:val="00476361"/>
    <w:rsid w:val="004E3DB0"/>
    <w:rsid w:val="005C4D29"/>
    <w:rsid w:val="006525EB"/>
    <w:rsid w:val="006678D2"/>
    <w:rsid w:val="007768F0"/>
    <w:rsid w:val="007F2A4A"/>
    <w:rsid w:val="0080725A"/>
    <w:rsid w:val="008A73BB"/>
    <w:rsid w:val="008C3A00"/>
    <w:rsid w:val="00967A73"/>
    <w:rsid w:val="00A12F13"/>
    <w:rsid w:val="00BA4D0A"/>
    <w:rsid w:val="00BC4AB8"/>
    <w:rsid w:val="00C01E7B"/>
    <w:rsid w:val="00C27CD9"/>
    <w:rsid w:val="00C350A5"/>
    <w:rsid w:val="00CF52B2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2014-06-03T03:12:00Z</dcterms:created>
  <dcterms:modified xsi:type="dcterms:W3CDTF">2014-06-03T03:12:00Z</dcterms:modified>
</cp:coreProperties>
</file>