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9DB" w:rsidRPr="00B379DB" w:rsidRDefault="00B379DB" w:rsidP="00B379DB">
      <w:pPr>
        <w:widowControl/>
        <w:rPr>
          <w:rFonts w:ascii="新細明體" w:eastAsia="新細明體" w:hAnsi="新細明體" w:cs="新細明體"/>
          <w:color w:val="16365C"/>
          <w:kern w:val="0"/>
          <w:szCs w:val="24"/>
        </w:rPr>
      </w:pPr>
      <w:r w:rsidRPr="00B379DB">
        <w:rPr>
          <w:rFonts w:ascii="新細明體" w:eastAsia="新細明體" w:hAnsi="新細明體" w:cs="新細明體" w:hint="eastAsia"/>
          <w:color w:val="16365C"/>
          <w:kern w:val="0"/>
          <w:szCs w:val="24"/>
        </w:rPr>
        <w:t>生態工程用植物(芒草)根系</w:t>
      </w:r>
      <w:proofErr w:type="gramStart"/>
      <w:r w:rsidRPr="00B379DB">
        <w:rPr>
          <w:rFonts w:ascii="新細明體" w:eastAsia="新細明體" w:hAnsi="新細明體" w:cs="新細明體" w:hint="eastAsia"/>
          <w:color w:val="16365C"/>
          <w:kern w:val="0"/>
          <w:szCs w:val="24"/>
        </w:rPr>
        <w:t>力學之碎形</w:t>
      </w:r>
      <w:proofErr w:type="gramEnd"/>
      <w:r w:rsidRPr="00B379DB">
        <w:rPr>
          <w:rFonts w:ascii="新細明體" w:eastAsia="新細明體" w:hAnsi="新細明體" w:cs="新細明體" w:hint="eastAsia"/>
          <w:color w:val="16365C"/>
          <w:kern w:val="0"/>
          <w:szCs w:val="24"/>
        </w:rPr>
        <w:t>分析</w:t>
      </w:r>
    </w:p>
    <w:p w:rsidR="004E3DB0" w:rsidRPr="00B379DB" w:rsidRDefault="004E3DB0"/>
    <w:p w:rsidR="00B379DB" w:rsidRPr="00B379DB" w:rsidRDefault="00B379DB" w:rsidP="00B379DB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B379DB">
        <w:rPr>
          <w:rFonts w:ascii="新細明體" w:eastAsia="新細明體" w:hAnsi="新細明體" w:cs="新細明體" w:hint="eastAsia"/>
          <w:color w:val="000000"/>
          <w:kern w:val="0"/>
          <w:szCs w:val="24"/>
        </w:rPr>
        <w:t>芒草(五節芒)</w:t>
      </w:r>
      <w:proofErr w:type="gramStart"/>
      <w:r w:rsidRPr="00B379DB">
        <w:rPr>
          <w:rFonts w:ascii="新細明體" w:eastAsia="新細明體" w:hAnsi="新細明體" w:cs="新細明體" w:hint="eastAsia"/>
          <w:color w:val="000000"/>
          <w:kern w:val="0"/>
          <w:szCs w:val="24"/>
        </w:rPr>
        <w:t>因根面積</w:t>
      </w:r>
      <w:proofErr w:type="gramEnd"/>
      <w:r w:rsidRPr="00B379DB">
        <w:rPr>
          <w:rFonts w:ascii="新細明體" w:eastAsia="新細明體" w:hAnsi="新細明體" w:cs="新細明體" w:hint="eastAsia"/>
          <w:color w:val="000000"/>
          <w:kern w:val="0"/>
          <w:szCs w:val="24"/>
        </w:rPr>
        <w:t>比大</w:t>
      </w:r>
      <w:proofErr w:type="gramStart"/>
      <w:r w:rsidRPr="00B379DB">
        <w:rPr>
          <w:rFonts w:ascii="新細明體" w:eastAsia="新細明體" w:hAnsi="新細明體" w:cs="新細明體" w:hint="eastAsia"/>
          <w:color w:val="000000"/>
          <w:kern w:val="0"/>
          <w:szCs w:val="24"/>
        </w:rPr>
        <w:t>且根域廣所</w:t>
      </w:r>
      <w:proofErr w:type="gramEnd"/>
      <w:r w:rsidRPr="00B379DB">
        <w:rPr>
          <w:rFonts w:ascii="新細明體" w:eastAsia="新細明體" w:hAnsi="新細明體" w:cs="新細明體" w:hint="eastAsia"/>
          <w:color w:val="000000"/>
          <w:kern w:val="0"/>
          <w:szCs w:val="24"/>
        </w:rPr>
        <w:t>能提供的根力大，因此常為整治崩塌地導入之</w:t>
      </w:r>
      <w:proofErr w:type="gramStart"/>
      <w:r w:rsidRPr="00B379DB">
        <w:rPr>
          <w:rFonts w:ascii="新細明體" w:eastAsia="新細明體" w:hAnsi="新細明體" w:cs="新細明體" w:hint="eastAsia"/>
          <w:color w:val="000000"/>
          <w:kern w:val="0"/>
          <w:szCs w:val="24"/>
        </w:rPr>
        <w:t>最佳草種</w:t>
      </w:r>
      <w:proofErr w:type="gramEnd"/>
      <w:r w:rsidRPr="00B379DB">
        <w:rPr>
          <w:rFonts w:ascii="新細明體" w:eastAsia="新細明體" w:hAnsi="新細明體" w:cs="新細明體" w:hint="eastAsia"/>
          <w:color w:val="000000"/>
          <w:kern w:val="0"/>
          <w:szCs w:val="24"/>
        </w:rPr>
        <w:t>。根系越錯綜複雜</w:t>
      </w:r>
      <w:proofErr w:type="gramStart"/>
      <w:r w:rsidRPr="00B379DB">
        <w:rPr>
          <w:rFonts w:ascii="新細明體" w:eastAsia="新細明體" w:hAnsi="新細明體" w:cs="新細明體" w:hint="eastAsia"/>
          <w:color w:val="000000"/>
          <w:kern w:val="0"/>
          <w:szCs w:val="24"/>
        </w:rPr>
        <w:t>其碎形維</w:t>
      </w:r>
      <w:proofErr w:type="gramEnd"/>
      <w:r w:rsidRPr="00B379DB">
        <w:rPr>
          <w:rFonts w:ascii="新細明體" w:eastAsia="新細明體" w:hAnsi="新細明體" w:cs="新細明體" w:hint="eastAsia"/>
          <w:color w:val="000000"/>
          <w:kern w:val="0"/>
          <w:szCs w:val="24"/>
        </w:rPr>
        <w:t>度越大，對土壤之</w:t>
      </w:r>
      <w:proofErr w:type="gramStart"/>
      <w:r w:rsidRPr="00B379DB">
        <w:rPr>
          <w:rFonts w:ascii="新細明體" w:eastAsia="新細明體" w:hAnsi="新細明體" w:cs="新細明體" w:hint="eastAsia"/>
          <w:color w:val="000000"/>
          <w:kern w:val="0"/>
          <w:szCs w:val="24"/>
        </w:rPr>
        <w:t>網結補強</w:t>
      </w:r>
      <w:proofErr w:type="gramEnd"/>
      <w:r w:rsidRPr="00B379DB">
        <w:rPr>
          <w:rFonts w:ascii="新細明體" w:eastAsia="新細明體" w:hAnsi="新細明體" w:cs="新細明體" w:hint="eastAsia"/>
          <w:color w:val="000000"/>
          <w:kern w:val="0"/>
          <w:szCs w:val="24"/>
        </w:rPr>
        <w:t>能力越高，然而根為一具生命的有機體，根系分佈除了繁雜更處在</w:t>
      </w:r>
      <w:proofErr w:type="gramStart"/>
      <w:r w:rsidRPr="00B379DB">
        <w:rPr>
          <w:rFonts w:ascii="新細明體" w:eastAsia="新細明體" w:hAnsi="新細明體" w:cs="新細明體" w:hint="eastAsia"/>
          <w:color w:val="000000"/>
          <w:kern w:val="0"/>
          <w:szCs w:val="24"/>
        </w:rPr>
        <w:t>一</w:t>
      </w:r>
      <w:proofErr w:type="gramEnd"/>
      <w:r w:rsidRPr="00B379DB">
        <w:rPr>
          <w:rFonts w:ascii="新細明體" w:eastAsia="新細明體" w:hAnsi="新細明體" w:cs="新細明體" w:hint="eastAsia"/>
          <w:color w:val="000000"/>
          <w:kern w:val="0"/>
          <w:szCs w:val="24"/>
        </w:rPr>
        <w:t>動態變動狀況。因此，根力研究必須統計分析藉以達較佳的結果。碎形理論正是統計數學方法一支且具有記憶性，適可用於分析此類繁瑣的根系幾何分佈問題。本文採取高矮芒草之根系，輔以影像分析概念以量化根系參數，並</w:t>
      </w:r>
      <w:proofErr w:type="gramStart"/>
      <w:r w:rsidRPr="00B379DB">
        <w:rPr>
          <w:rFonts w:ascii="新細明體" w:eastAsia="新細明體" w:hAnsi="新細明體" w:cs="新細明體" w:hint="eastAsia"/>
          <w:color w:val="000000"/>
          <w:kern w:val="0"/>
          <w:szCs w:val="24"/>
        </w:rPr>
        <w:t>利用網格覆蓋</w:t>
      </w:r>
      <w:proofErr w:type="gramEnd"/>
      <w:r w:rsidRPr="00B379DB">
        <w:rPr>
          <w:rFonts w:ascii="新細明體" w:eastAsia="新細明體" w:hAnsi="新細明體" w:cs="新細明體" w:hint="eastAsia"/>
          <w:color w:val="000000"/>
          <w:kern w:val="0"/>
          <w:szCs w:val="24"/>
        </w:rPr>
        <w:t>法獲得根系</w:t>
      </w:r>
      <w:proofErr w:type="gramStart"/>
      <w:r w:rsidRPr="00B379DB">
        <w:rPr>
          <w:rFonts w:ascii="新細明體" w:eastAsia="新細明體" w:hAnsi="新細明體" w:cs="新細明體" w:hint="eastAsia"/>
          <w:color w:val="000000"/>
          <w:kern w:val="0"/>
          <w:szCs w:val="24"/>
        </w:rPr>
        <w:t>碎形維度</w:t>
      </w:r>
      <w:proofErr w:type="gramEnd"/>
      <w:r w:rsidRPr="00B379DB">
        <w:rPr>
          <w:rFonts w:ascii="新細明體" w:eastAsia="新細明體" w:hAnsi="新細明體" w:cs="新細明體" w:hint="eastAsia"/>
          <w:color w:val="000000"/>
          <w:kern w:val="0"/>
          <w:szCs w:val="24"/>
        </w:rPr>
        <w:t>，據以量化芒草根系網絡複雜程度之演變，並用以評估其力學效應。</w:t>
      </w:r>
    </w:p>
    <w:p w:rsidR="00205AEC" w:rsidRPr="00B379DB" w:rsidRDefault="00205AEC" w:rsidP="00B379DB">
      <w:pPr>
        <w:widowControl/>
      </w:pPr>
      <w:bookmarkStart w:id="0" w:name="_GoBack"/>
      <w:bookmarkEnd w:id="0"/>
    </w:p>
    <w:sectPr w:rsidR="00205AEC" w:rsidRPr="00B379D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B8C" w:rsidRDefault="00033B8C" w:rsidP="00033B8C">
      <w:r>
        <w:separator/>
      </w:r>
    </w:p>
  </w:endnote>
  <w:endnote w:type="continuationSeparator" w:id="0">
    <w:p w:rsidR="00033B8C" w:rsidRDefault="00033B8C" w:rsidP="00033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B8C" w:rsidRDefault="00033B8C" w:rsidP="00033B8C">
      <w:r>
        <w:separator/>
      </w:r>
    </w:p>
  </w:footnote>
  <w:footnote w:type="continuationSeparator" w:id="0">
    <w:p w:rsidR="00033B8C" w:rsidRDefault="00033B8C" w:rsidP="00033B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EC"/>
    <w:rsid w:val="00033B8C"/>
    <w:rsid w:val="0004427E"/>
    <w:rsid w:val="00110FF7"/>
    <w:rsid w:val="00205AEC"/>
    <w:rsid w:val="00237CFC"/>
    <w:rsid w:val="00424EB8"/>
    <w:rsid w:val="004E3DB0"/>
    <w:rsid w:val="005C4D29"/>
    <w:rsid w:val="0080725A"/>
    <w:rsid w:val="00967A73"/>
    <w:rsid w:val="00A12F13"/>
    <w:rsid w:val="00A30FD5"/>
    <w:rsid w:val="00B379DB"/>
    <w:rsid w:val="00C01E7B"/>
    <w:rsid w:val="00EF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3B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3B8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3B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3B8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2014-06-03T02:30:00Z</dcterms:created>
  <dcterms:modified xsi:type="dcterms:W3CDTF">2014-06-03T02:30:00Z</dcterms:modified>
</cp:coreProperties>
</file>