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AB" w:rsidRPr="007B69AB" w:rsidRDefault="007B69AB" w:rsidP="007B69AB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B69AB">
        <w:rPr>
          <w:rFonts w:ascii="新細明體" w:eastAsia="新細明體" w:hAnsi="新細明體" w:cs="新細明體" w:hint="eastAsia"/>
          <w:color w:val="000000"/>
          <w:kern w:val="0"/>
          <w:szCs w:val="24"/>
        </w:rPr>
        <w:t>微型迴路</w:t>
      </w:r>
      <w:proofErr w:type="gramStart"/>
      <w:r w:rsidRPr="007B69AB">
        <w:rPr>
          <w:rFonts w:ascii="新細明體" w:eastAsia="新細明體" w:hAnsi="新細明體" w:cs="新細明體" w:hint="eastAsia"/>
          <w:color w:val="000000"/>
          <w:kern w:val="0"/>
          <w:szCs w:val="24"/>
        </w:rPr>
        <w:t>式熱管之灰</w:t>
      </w:r>
      <w:proofErr w:type="gramEnd"/>
      <w:r w:rsidRPr="007B69AB">
        <w:rPr>
          <w:rFonts w:ascii="新細明體" w:eastAsia="新細明體" w:hAnsi="新細明體" w:cs="新細明體" w:hint="eastAsia"/>
          <w:color w:val="000000"/>
          <w:kern w:val="0"/>
          <w:szCs w:val="24"/>
        </w:rPr>
        <w:t>關聯分析</w:t>
      </w:r>
    </w:p>
    <w:p w:rsidR="002E2202" w:rsidRPr="007B69AB" w:rsidRDefault="002E2202">
      <w:pPr>
        <w:rPr>
          <w:rFonts w:hint="eastAsia"/>
        </w:rPr>
      </w:pPr>
      <w:bookmarkStart w:id="0" w:name="_GoBack"/>
      <w:bookmarkEnd w:id="0"/>
    </w:p>
    <w:p w:rsidR="007B69AB" w:rsidRPr="007B69AB" w:rsidRDefault="007B69AB" w:rsidP="007B69AB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B69AB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本研究利用灰色關聯度進行實驗數據分析，灰色關聯度分析主要是針對系統模型中，以少量的實驗數據進行系統的關聯性分析，目的在找出影響系統性能</w:t>
      </w:r>
      <w:proofErr w:type="gramStart"/>
      <w:r w:rsidRPr="007B69AB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最</w:t>
      </w:r>
      <w:proofErr w:type="gramEnd"/>
      <w:r w:rsidRPr="007B69AB">
        <w:rPr>
          <w:rFonts w:ascii="新細明體" w:eastAsia="新細明體" w:hAnsi="新細明體" w:cs="新細明體" w:hint="eastAsia"/>
          <w:color w:val="000000"/>
          <w:kern w:val="0"/>
          <w:szCs w:val="24"/>
        </w:rPr>
        <w:t>巨之因子。研究針對一個60mm?</w:t>
      </w:r>
      <w:proofErr w:type="gramStart"/>
      <w:r w:rsidRPr="007B69AB">
        <w:rPr>
          <w:rFonts w:ascii="新細明體" w:eastAsia="新細明體" w:hAnsi="新細明體" w:cs="新細明體" w:hint="eastAsia"/>
          <w:color w:val="000000"/>
          <w:kern w:val="0"/>
          <w:szCs w:val="24"/>
        </w:rPr>
        <w:t>33mm ?.</w:t>
      </w:r>
      <w:proofErr w:type="gramEnd"/>
      <w:r w:rsidRPr="007B69AB">
        <w:rPr>
          <w:rFonts w:ascii="新細明體" w:eastAsia="新細明體" w:hAnsi="新細明體" w:cs="新細明體" w:hint="eastAsia"/>
          <w:color w:val="000000"/>
          <w:kern w:val="0"/>
          <w:szCs w:val="24"/>
        </w:rPr>
        <w:t>8mm 微型迴路</w:t>
      </w:r>
      <w:proofErr w:type="gramStart"/>
      <w:r w:rsidRPr="007B69AB">
        <w:rPr>
          <w:rFonts w:ascii="新細明體" w:eastAsia="新細明體" w:hAnsi="新細明體" w:cs="新細明體" w:hint="eastAsia"/>
          <w:color w:val="000000"/>
          <w:kern w:val="0"/>
          <w:szCs w:val="24"/>
        </w:rPr>
        <w:t>式熱管</w:t>
      </w:r>
      <w:proofErr w:type="gramEnd"/>
      <w:r w:rsidRPr="007B69AB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（Micro Loop Heat Pipe/MLHP），由蒸發器、</w:t>
      </w:r>
      <w:proofErr w:type="gramStart"/>
      <w:r w:rsidRPr="007B69AB">
        <w:rPr>
          <w:rFonts w:ascii="新細明體" w:eastAsia="新細明體" w:hAnsi="新細明體" w:cs="新細明體" w:hint="eastAsia"/>
          <w:color w:val="000000"/>
          <w:kern w:val="0"/>
          <w:szCs w:val="24"/>
        </w:rPr>
        <w:t>汽相流道</w:t>
      </w:r>
      <w:proofErr w:type="gramEnd"/>
      <w:r w:rsidRPr="007B69AB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、冷凝器和</w:t>
      </w:r>
      <w:proofErr w:type="gramStart"/>
      <w:r w:rsidRPr="007B69AB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兩液相流道</w:t>
      </w:r>
      <w:proofErr w:type="gramEnd"/>
      <w:r w:rsidRPr="007B69AB">
        <w:rPr>
          <w:rFonts w:ascii="新細明體" w:eastAsia="新細明體" w:hAnsi="新細明體" w:cs="新細明體" w:hint="eastAsia"/>
          <w:color w:val="000000"/>
          <w:kern w:val="0"/>
          <w:szCs w:val="24"/>
        </w:rPr>
        <w:t>組成並充填純水與甲醇作為工作流體。</w:t>
      </w:r>
      <w:proofErr w:type="gramStart"/>
      <w:r w:rsidRPr="007B69AB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其毛細</w:t>
      </w:r>
      <w:proofErr w:type="gramEnd"/>
      <w:r w:rsidRPr="007B69AB">
        <w:rPr>
          <w:rFonts w:ascii="新細明體" w:eastAsia="新細明體" w:hAnsi="新細明體" w:cs="新細明體" w:hint="eastAsia"/>
          <w:color w:val="000000"/>
          <w:kern w:val="0"/>
          <w:szCs w:val="24"/>
        </w:rPr>
        <w:t>結構是使用MEMS（Micro-Electro-Mechanical Systems）製程來形成不同深度，分別為 47μm，67μm，及83μm的平行V型溝槽，裝置整體的結構是將玻璃陽極</w:t>
      </w:r>
      <w:proofErr w:type="gramStart"/>
      <w:r w:rsidRPr="007B69AB">
        <w:rPr>
          <w:rFonts w:ascii="新細明體" w:eastAsia="新細明體" w:hAnsi="新細明體" w:cs="新細明體" w:hint="eastAsia"/>
          <w:color w:val="000000"/>
          <w:kern w:val="0"/>
          <w:szCs w:val="24"/>
        </w:rPr>
        <w:t>鍵合在矽基</w:t>
      </w:r>
      <w:proofErr w:type="gramEnd"/>
      <w:r w:rsidRPr="007B69AB">
        <w:rPr>
          <w:rFonts w:ascii="新細明體" w:eastAsia="新細明體" w:hAnsi="新細明體" w:cs="新細明體" w:hint="eastAsia"/>
          <w:color w:val="000000"/>
          <w:kern w:val="0"/>
          <w:szCs w:val="24"/>
        </w:rPr>
        <w:t>材上，以便觀察之用，實驗最後研判影響效能之</w:t>
      </w:r>
      <w:proofErr w:type="gramStart"/>
      <w:r w:rsidRPr="007B69AB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最</w:t>
      </w:r>
      <w:proofErr w:type="gramEnd"/>
      <w:r w:rsidRPr="007B69AB">
        <w:rPr>
          <w:rFonts w:ascii="新細明體" w:eastAsia="新細明體" w:hAnsi="新細明體" w:cs="新細明體" w:hint="eastAsia"/>
          <w:color w:val="000000"/>
          <w:kern w:val="0"/>
          <w:szCs w:val="24"/>
        </w:rPr>
        <w:t>巨因子為蒸發區毛細微</w:t>
      </w:r>
      <w:proofErr w:type="gramStart"/>
      <w:r w:rsidRPr="007B69AB">
        <w:rPr>
          <w:rFonts w:ascii="新細明體" w:eastAsia="新細明體" w:hAnsi="新細明體" w:cs="新細明體" w:hint="eastAsia"/>
          <w:color w:val="000000"/>
          <w:kern w:val="0"/>
          <w:szCs w:val="24"/>
        </w:rPr>
        <w:t>流道線</w:t>
      </w:r>
      <w:proofErr w:type="gramEnd"/>
      <w:r w:rsidRPr="007B69AB">
        <w:rPr>
          <w:rFonts w:ascii="新細明體" w:eastAsia="新細明體" w:hAnsi="新細明體" w:cs="新細明體" w:hint="eastAsia"/>
          <w:color w:val="000000"/>
          <w:kern w:val="0"/>
          <w:szCs w:val="24"/>
        </w:rPr>
        <w:t>寬。</w:t>
      </w:r>
    </w:p>
    <w:p w:rsidR="002E2202" w:rsidRPr="007B69AB" w:rsidRDefault="002E2202" w:rsidP="007B69AB">
      <w:pPr>
        <w:widowControl/>
      </w:pPr>
    </w:p>
    <w:sectPr w:rsidR="002E2202" w:rsidRPr="007B69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02"/>
    <w:rsid w:val="002E2202"/>
    <w:rsid w:val="005211D5"/>
    <w:rsid w:val="007B69AB"/>
    <w:rsid w:val="007D09A6"/>
    <w:rsid w:val="00BB725F"/>
    <w:rsid w:val="00FE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dds-4</dc:creator>
  <cp:lastModifiedBy>dds-4</cp:lastModifiedBy>
  <cp:revision>2</cp:revision>
  <dcterms:created xsi:type="dcterms:W3CDTF">2014-05-15T02:21:00Z</dcterms:created>
  <dcterms:modified xsi:type="dcterms:W3CDTF">2014-05-15T02:21:00Z</dcterms:modified>
</cp:coreProperties>
</file>