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B3" w:rsidRPr="000611B3" w:rsidRDefault="000611B3" w:rsidP="000611B3">
      <w:pPr>
        <w:widowControl/>
        <w:jc w:val="center"/>
        <w:rPr>
          <w:rFonts w:ascii="新細明體" w:eastAsia="新細明體" w:hAnsi="新細明體" w:cs="新細明體"/>
          <w:color w:val="16365C"/>
          <w:kern w:val="0"/>
          <w:sz w:val="28"/>
          <w:szCs w:val="24"/>
        </w:rPr>
      </w:pPr>
      <w:bookmarkStart w:id="0" w:name="_GoBack"/>
      <w:r w:rsidRPr="000611B3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都市垃圾焚化</w:t>
      </w:r>
      <w:proofErr w:type="gramStart"/>
      <w:r w:rsidRPr="000611B3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底灰對</w:t>
      </w:r>
      <w:proofErr w:type="gramEnd"/>
      <w:r w:rsidRPr="000611B3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有機物質</w:t>
      </w:r>
      <w:proofErr w:type="gramStart"/>
      <w:r w:rsidRPr="000611B3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吸脫附</w:t>
      </w:r>
      <w:proofErr w:type="gramEnd"/>
      <w:r w:rsidRPr="000611B3">
        <w:rPr>
          <w:rFonts w:ascii="新細明體" w:eastAsia="新細明體" w:hAnsi="新細明體" w:cs="新細明體" w:hint="eastAsia"/>
          <w:color w:val="16365C"/>
          <w:kern w:val="0"/>
          <w:sz w:val="28"/>
          <w:szCs w:val="24"/>
        </w:rPr>
        <w:t>特性之探討</w:t>
      </w:r>
    </w:p>
    <w:p w:rsidR="00DD620A" w:rsidRPr="000611B3" w:rsidRDefault="000611B3" w:rsidP="000611B3">
      <w:pPr>
        <w:jc w:val="center"/>
        <w:rPr>
          <w:rFonts w:hint="eastAsia"/>
          <w:sz w:val="28"/>
        </w:rPr>
      </w:pPr>
      <w:proofErr w:type="gramStart"/>
      <w:r w:rsidRPr="000611B3">
        <w:rPr>
          <w:rFonts w:hint="eastAsia"/>
          <w:sz w:val="28"/>
        </w:rPr>
        <w:t>高思懷</w:t>
      </w:r>
      <w:proofErr w:type="gramEnd"/>
      <w:r w:rsidRPr="000611B3">
        <w:rPr>
          <w:rFonts w:hint="eastAsia"/>
          <w:sz w:val="28"/>
        </w:rPr>
        <w:t xml:space="preserve">; </w:t>
      </w:r>
      <w:r w:rsidRPr="000611B3">
        <w:rPr>
          <w:rFonts w:hint="eastAsia"/>
          <w:sz w:val="28"/>
        </w:rPr>
        <w:t>周錦東</w:t>
      </w:r>
      <w:r w:rsidRPr="000611B3">
        <w:rPr>
          <w:rFonts w:hint="eastAsia"/>
          <w:sz w:val="28"/>
        </w:rPr>
        <w:t xml:space="preserve">; </w:t>
      </w:r>
      <w:proofErr w:type="gramStart"/>
      <w:r w:rsidRPr="000611B3">
        <w:rPr>
          <w:rFonts w:hint="eastAsia"/>
          <w:sz w:val="28"/>
        </w:rPr>
        <w:t>全以仁</w:t>
      </w:r>
      <w:proofErr w:type="gramEnd"/>
      <w:r w:rsidRPr="000611B3">
        <w:rPr>
          <w:rFonts w:hint="eastAsia"/>
          <w:sz w:val="28"/>
        </w:rPr>
        <w:t xml:space="preserve">; </w:t>
      </w:r>
      <w:r w:rsidRPr="000611B3">
        <w:rPr>
          <w:rFonts w:hint="eastAsia"/>
          <w:sz w:val="28"/>
        </w:rPr>
        <w:t>廖庭寬</w:t>
      </w:r>
    </w:p>
    <w:bookmarkEnd w:id="0"/>
    <w:p w:rsidR="000611B3" w:rsidRDefault="000611B3">
      <w:pPr>
        <w:rPr>
          <w:rFonts w:hint="eastAsia"/>
        </w:rPr>
      </w:pPr>
    </w:p>
    <w:p w:rsidR="000611B3" w:rsidRPr="000611B3" w:rsidRDefault="000611B3" w:rsidP="000611B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隨著國內焚化廠陸續興建，焚化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灰渣仍以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掩埋為最主要的處置方式，如何有效防治掩埋處理過程中產生之滲出水及廢氣，已成為環境保護工作的重要課題。本研究以等溫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吸脫附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實驗模擬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底灰在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掩埋場的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吸脫附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情形，探討在不同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掩埋齡與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溫度下，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底灰對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有機物質的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吸脫附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能力，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以及氯鹽之溶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出現象。研究結果發現，掩埋六年之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穩定底灰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由於內部的氯鹽及有機物質含量少，對於其滲出水中的氯鹽及有機物質均呈現吸附狀態，並且溫度越低，吸附效果越佳。而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新鮮底灰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由於內部的氯鹽及有機物質含量較多，對於其滲出水中的氯鹽及有機物呈現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脫附溶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出狀態，且溫度越高，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脫附溶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出效果越好，此外由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配製無氯狀態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下之有機廢水作為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新鮮底灰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滲出水的對照組，發現滲出水中的高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氯鹽成分會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對</w:t>
      </w:r>
      <w:proofErr w:type="gramStart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新鮮底灰的吸脫附</w:t>
      </w:r>
      <w:proofErr w:type="gramEnd"/>
      <w:r w:rsidRPr="000611B3">
        <w:rPr>
          <w:rFonts w:ascii="新細明體" w:eastAsia="新細明體" w:hAnsi="新細明體" w:cs="新細明體" w:hint="eastAsia"/>
          <w:color w:val="000000"/>
          <w:kern w:val="0"/>
          <w:szCs w:val="24"/>
        </w:rPr>
        <w:t>能力產生抑制的現象。</w:t>
      </w:r>
    </w:p>
    <w:p w:rsidR="000611B3" w:rsidRPr="000611B3" w:rsidRDefault="000611B3"/>
    <w:sectPr w:rsidR="000611B3" w:rsidRPr="000611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B"/>
    <w:rsid w:val="000611B3"/>
    <w:rsid w:val="00D62F8B"/>
    <w:rsid w:val="00D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2014-06-11T03:49:00Z</dcterms:created>
  <dcterms:modified xsi:type="dcterms:W3CDTF">2014-06-11T03:49:00Z</dcterms:modified>
</cp:coreProperties>
</file>