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A" w:rsidRPr="00BA741A" w:rsidRDefault="00BA741A" w:rsidP="00BA741A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BA741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部分允許欠撥下不完美生產</w:t>
      </w:r>
      <w:bookmarkStart w:id="0" w:name="_GoBack"/>
      <w:bookmarkEnd w:id="0"/>
      <w:r w:rsidRPr="00BA741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系統之EPQ模式</w:t>
      </w:r>
    </w:p>
    <w:p w:rsidR="00924A6B" w:rsidRPr="00BA741A" w:rsidRDefault="00BA741A" w:rsidP="00BA741A">
      <w:pPr>
        <w:jc w:val="center"/>
        <w:rPr>
          <w:rFonts w:hint="eastAsia"/>
          <w:sz w:val="28"/>
          <w:szCs w:val="28"/>
        </w:rPr>
      </w:pPr>
      <w:r w:rsidRPr="00BA741A">
        <w:rPr>
          <w:rFonts w:hint="eastAsia"/>
          <w:sz w:val="28"/>
          <w:szCs w:val="28"/>
        </w:rPr>
        <w:t>羅惠瓊</w:t>
      </w:r>
      <w:r w:rsidRPr="00BA741A">
        <w:rPr>
          <w:rFonts w:hint="eastAsia"/>
          <w:sz w:val="28"/>
          <w:szCs w:val="28"/>
        </w:rPr>
        <w:t xml:space="preserve">; </w:t>
      </w:r>
      <w:r w:rsidRPr="00BA741A">
        <w:rPr>
          <w:rFonts w:hint="eastAsia"/>
          <w:sz w:val="28"/>
          <w:szCs w:val="28"/>
        </w:rPr>
        <w:t>蔡依齡</w:t>
      </w:r>
    </w:p>
    <w:p w:rsidR="00BA741A" w:rsidRDefault="00BA741A">
      <w:pPr>
        <w:rPr>
          <w:rFonts w:hint="eastAsia"/>
        </w:rPr>
      </w:pPr>
    </w:p>
    <w:p w:rsidR="00BA741A" w:rsidRPr="00BA741A" w:rsidRDefault="00BA741A" w:rsidP="00BA741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74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本研究將在允許缺貨下，探討</w:t>
      </w:r>
      <w:proofErr w:type="gramStart"/>
      <w:r w:rsidRPr="00BA74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不良品重製</w:t>
      </w:r>
      <w:proofErr w:type="gramEnd"/>
      <w:r w:rsidRPr="00BA74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(Rework)對經濟生產批量的影響。生產系統通常是不完美的，難免會產生部分少數不符合品質標準的產品。不良品的重製或丟棄不僅增加額外的成本，亦會影響整個生產作業的速度和良品存貨的控制。有鑑於此，本研究針對不完美之生產系統，將</w:t>
      </w:r>
      <w:proofErr w:type="gramStart"/>
      <w:r w:rsidRPr="00BA74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不良品重製</w:t>
      </w:r>
      <w:proofErr w:type="gramEnd"/>
      <w:r w:rsidRPr="00BA741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成本和速度納入制定生產批量的策略中，考慮所生產之不良品於整批生產結束後採用重製的處理方式，使其產品符合品質標準後，再出售給消費者，其不良品比例為一機率密度函數已知的隨機變數。在上述前提下，試建立一個缺貨數量為部分欠撥及部分銷售損失之混合存貨模式，並試以找出最佳生產策略，使其總相關成本最低。</w:t>
      </w:r>
    </w:p>
    <w:p w:rsidR="00BA741A" w:rsidRPr="00BA741A" w:rsidRDefault="00BA741A"/>
    <w:sectPr w:rsidR="00BA741A" w:rsidRPr="00BA7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4"/>
    <w:rsid w:val="00924A6B"/>
    <w:rsid w:val="00A35454"/>
    <w:rsid w:val="00B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2014-05-22T07:33:00Z</dcterms:created>
  <dcterms:modified xsi:type="dcterms:W3CDTF">2014-05-22T07:33:00Z</dcterms:modified>
</cp:coreProperties>
</file>