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48" w:rsidRPr="00B47E48" w:rsidRDefault="00B47E48" w:rsidP="00B47E48">
      <w:pPr>
        <w:widowControl/>
        <w:rPr>
          <w:rFonts w:ascii="新細明體" w:eastAsia="新細明體" w:hAnsi="新細明體" w:cs="新細明體"/>
          <w:color w:val="16365C"/>
          <w:kern w:val="0"/>
          <w:szCs w:val="24"/>
        </w:rPr>
      </w:pPr>
      <w:r w:rsidRPr="00B47E48">
        <w:rPr>
          <w:rFonts w:ascii="新細明體" w:eastAsia="新細明體" w:hAnsi="新細明體" w:cs="新細明體" w:hint="eastAsia"/>
          <w:color w:val="16365C"/>
          <w:kern w:val="0"/>
          <w:szCs w:val="24"/>
        </w:rPr>
        <w:t>水文短序列模式預測之研究</w:t>
      </w:r>
    </w:p>
    <w:p w:rsidR="00853AC9" w:rsidRPr="00B47E48" w:rsidRDefault="00853AC9" w:rsidP="00853AC9">
      <w:pPr>
        <w:widowControl/>
        <w:rPr>
          <w:rFonts w:ascii="新細明體" w:eastAsia="新細明體" w:hAnsi="新細明體" w:cs="新細明體"/>
          <w:color w:val="000000"/>
          <w:kern w:val="0"/>
          <w:szCs w:val="24"/>
        </w:rPr>
      </w:pPr>
      <w:bookmarkStart w:id="0" w:name="_GoBack"/>
      <w:bookmarkEnd w:id="0"/>
    </w:p>
    <w:p w:rsidR="00B47E48" w:rsidRPr="00B47E48" w:rsidRDefault="00B47E48" w:rsidP="00B47E48">
      <w:pPr>
        <w:widowControl/>
        <w:rPr>
          <w:rFonts w:ascii="新細明體" w:eastAsia="新細明體" w:hAnsi="新細明體" w:cs="新細明體"/>
          <w:color w:val="000000"/>
          <w:kern w:val="0"/>
          <w:szCs w:val="24"/>
        </w:rPr>
      </w:pPr>
      <w:r w:rsidRPr="00B47E48">
        <w:rPr>
          <w:rFonts w:ascii="新細明體" w:eastAsia="新細明體" w:hAnsi="新細明體" w:cs="新細明體" w:hint="eastAsia"/>
          <w:color w:val="000000"/>
          <w:kern w:val="0"/>
          <w:szCs w:val="24"/>
        </w:rPr>
        <w:t xml:space="preserve">Recently,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(1997) employed the minimizing the mean squared error to establish the linear relationship between Z/sub </w:t>
      </w:r>
      <w:proofErr w:type="spellStart"/>
      <w:proofErr w:type="gramStart"/>
      <w:r w:rsidRPr="00B47E48">
        <w:rPr>
          <w:rFonts w:ascii="新細明體" w:eastAsia="新細明體" w:hAnsi="新細明體" w:cs="新細明體" w:hint="eastAsia"/>
          <w:color w:val="000000"/>
          <w:kern w:val="0"/>
          <w:szCs w:val="24"/>
        </w:rPr>
        <w:t>t+h</w:t>
      </w:r>
      <w:proofErr w:type="spellEnd"/>
      <w:proofErr w:type="gramEnd"/>
      <w:r w:rsidRPr="00B47E48">
        <w:rPr>
          <w:rFonts w:ascii="新細明體" w:eastAsia="新細明體" w:hAnsi="新細明體" w:cs="新細明體" w:hint="eastAsia"/>
          <w:color w:val="000000"/>
          <w:kern w:val="0"/>
          <w:szCs w:val="24"/>
        </w:rPr>
        <w:t xml:space="preserve">/ and {Z/sub t-k+1/,...,Z/sub t/} in order to increase the forecasting abilities for short time series. However,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-Tsai's research is only limited on analyzing the synthetic data of some specified models. Therefore, the following study is not only probing into the suitable range for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method, but also investigating the monthly </w:t>
      </w:r>
      <w:proofErr w:type="spellStart"/>
      <w:r w:rsidRPr="00B47E48">
        <w:rPr>
          <w:rFonts w:ascii="新細明體" w:eastAsia="新細明體" w:hAnsi="新細明體" w:cs="新細明體" w:hint="eastAsia"/>
          <w:color w:val="000000"/>
          <w:kern w:val="0"/>
          <w:szCs w:val="24"/>
        </w:rPr>
        <w:t>riverflow</w:t>
      </w:r>
      <w:proofErr w:type="spellEnd"/>
      <w:r w:rsidRPr="00B47E48">
        <w:rPr>
          <w:rFonts w:ascii="新細明體" w:eastAsia="新細明體" w:hAnsi="新細明體" w:cs="新細明體" w:hint="eastAsia"/>
          <w:color w:val="000000"/>
          <w:kern w:val="0"/>
          <w:szCs w:val="24"/>
        </w:rPr>
        <w:t xml:space="preserve"> discharge data of Taiwan. In this study, the forecasting abilities of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 Tsai and the traditional time series models are compared for the data obeying </w:t>
      </w:r>
      <w:proofErr w:type="spellStart"/>
      <w:r w:rsidRPr="00B47E48">
        <w:rPr>
          <w:rFonts w:ascii="新細明體" w:eastAsia="新細明體" w:hAnsi="新細明體" w:cs="新細明體" w:hint="eastAsia"/>
          <w:color w:val="000000"/>
          <w:kern w:val="0"/>
          <w:szCs w:val="24"/>
        </w:rPr>
        <w:t>stationarity</w:t>
      </w:r>
      <w:proofErr w:type="spellEnd"/>
      <w:r w:rsidRPr="00B47E48">
        <w:rPr>
          <w:rFonts w:ascii="新細明體" w:eastAsia="新細明體" w:hAnsi="新細明體" w:cs="新細明體" w:hint="eastAsia"/>
          <w:color w:val="000000"/>
          <w:kern w:val="0"/>
          <w:szCs w:val="24"/>
        </w:rPr>
        <w:t xml:space="preserve"> and non-</w:t>
      </w:r>
      <w:proofErr w:type="spellStart"/>
      <w:r w:rsidRPr="00B47E48">
        <w:rPr>
          <w:rFonts w:ascii="新細明體" w:eastAsia="新細明體" w:hAnsi="新細明體" w:cs="新細明體" w:hint="eastAsia"/>
          <w:color w:val="000000"/>
          <w:kern w:val="0"/>
          <w:szCs w:val="24"/>
        </w:rPr>
        <w:t>stationarity</w:t>
      </w:r>
      <w:proofErr w:type="spellEnd"/>
      <w:r w:rsidRPr="00B47E48">
        <w:rPr>
          <w:rFonts w:ascii="新細明體" w:eastAsia="新細明體" w:hAnsi="新細明體" w:cs="新細明體" w:hint="eastAsia"/>
          <w:color w:val="000000"/>
          <w:kern w:val="0"/>
          <w:szCs w:val="24"/>
        </w:rPr>
        <w:t xml:space="preserve">. For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method, Burg (1978) and the traditional method for estimating the </w:t>
      </w:r>
      <w:proofErr w:type="spellStart"/>
      <w:r w:rsidRPr="00B47E48">
        <w:rPr>
          <w:rFonts w:ascii="新細明體" w:eastAsia="新細明體" w:hAnsi="新細明體" w:cs="新細明體" w:hint="eastAsia"/>
          <w:color w:val="000000"/>
          <w:kern w:val="0"/>
          <w:szCs w:val="24"/>
        </w:rPr>
        <w:t>autocovariance</w:t>
      </w:r>
      <w:proofErr w:type="spellEnd"/>
      <w:r w:rsidRPr="00B47E48">
        <w:rPr>
          <w:rFonts w:ascii="新細明體" w:eastAsia="新細明體" w:hAnsi="新細明體" w:cs="新細明體" w:hint="eastAsia"/>
          <w:color w:val="000000"/>
          <w:kern w:val="0"/>
          <w:szCs w:val="24"/>
        </w:rPr>
        <w:t xml:space="preserve"> were used to estimate the predictor parameters. The results of synthetic data show that Burg method has better parameters estimating accuracy than traditional method, whatever the data is close to non-</w:t>
      </w:r>
      <w:proofErr w:type="spellStart"/>
      <w:r w:rsidRPr="00B47E48">
        <w:rPr>
          <w:rFonts w:ascii="新細明體" w:eastAsia="新細明體" w:hAnsi="新細明體" w:cs="新細明體" w:hint="eastAsia"/>
          <w:color w:val="000000"/>
          <w:kern w:val="0"/>
          <w:szCs w:val="24"/>
        </w:rPr>
        <w:t>stationarity</w:t>
      </w:r>
      <w:proofErr w:type="spellEnd"/>
      <w:r w:rsidRPr="00B47E48">
        <w:rPr>
          <w:rFonts w:ascii="新細明體" w:eastAsia="新細明體" w:hAnsi="新細明體" w:cs="新細明體" w:hint="eastAsia"/>
          <w:color w:val="000000"/>
          <w:kern w:val="0"/>
          <w:szCs w:val="24"/>
        </w:rPr>
        <w:t xml:space="preserve"> or </w:t>
      </w:r>
      <w:proofErr w:type="spellStart"/>
      <w:r w:rsidRPr="00B47E48">
        <w:rPr>
          <w:rFonts w:ascii="新細明體" w:eastAsia="新細明體" w:hAnsi="新細明體" w:cs="新細明體" w:hint="eastAsia"/>
          <w:color w:val="000000"/>
          <w:kern w:val="0"/>
          <w:szCs w:val="24"/>
        </w:rPr>
        <w:t>stationarity</w:t>
      </w:r>
      <w:proofErr w:type="spellEnd"/>
      <w:r w:rsidRPr="00B47E48">
        <w:rPr>
          <w:rFonts w:ascii="新細明體" w:eastAsia="新細明體" w:hAnsi="新細明體" w:cs="新細明體" w:hint="eastAsia"/>
          <w:color w:val="000000"/>
          <w:kern w:val="0"/>
          <w:szCs w:val="24"/>
        </w:rPr>
        <w:t xml:space="preserve"> with small sample size. For the data close to non-</w:t>
      </w:r>
      <w:proofErr w:type="spellStart"/>
      <w:r w:rsidRPr="00B47E48">
        <w:rPr>
          <w:rFonts w:ascii="新細明體" w:eastAsia="新細明體" w:hAnsi="新細明體" w:cs="新細明體" w:hint="eastAsia"/>
          <w:color w:val="000000"/>
          <w:kern w:val="0"/>
          <w:szCs w:val="24"/>
        </w:rPr>
        <w:t>stationarity</w:t>
      </w:r>
      <w:proofErr w:type="spellEnd"/>
      <w:r w:rsidRPr="00B47E48">
        <w:rPr>
          <w:rFonts w:ascii="新細明體" w:eastAsia="新細明體" w:hAnsi="新細明體" w:cs="新細明體" w:hint="eastAsia"/>
          <w:color w:val="000000"/>
          <w:kern w:val="0"/>
          <w:szCs w:val="24"/>
        </w:rPr>
        <w:t xml:space="preserve">, the Burg method has better forecasting ability than traditional time series model. When the data is stationary, the forecasting ability of both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and traditional methods are very similar. In general,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with the traditional method for estimating the </w:t>
      </w:r>
      <w:proofErr w:type="spellStart"/>
      <w:r w:rsidRPr="00B47E48">
        <w:rPr>
          <w:rFonts w:ascii="新細明體" w:eastAsia="新細明體" w:hAnsi="新細明體" w:cs="新細明體" w:hint="eastAsia"/>
          <w:color w:val="000000"/>
          <w:kern w:val="0"/>
          <w:szCs w:val="24"/>
        </w:rPr>
        <w:t>autocovariance</w:t>
      </w:r>
      <w:proofErr w:type="spellEnd"/>
      <w:r w:rsidRPr="00B47E48">
        <w:rPr>
          <w:rFonts w:ascii="新細明體" w:eastAsia="新細明體" w:hAnsi="新細明體" w:cs="新細明體" w:hint="eastAsia"/>
          <w:color w:val="000000"/>
          <w:kern w:val="0"/>
          <w:szCs w:val="24"/>
        </w:rPr>
        <w:t xml:space="preserve"> has the better forecasting ability for the real data. However, the SAR model and </w:t>
      </w:r>
      <w:proofErr w:type="spellStart"/>
      <w:r w:rsidRPr="00B47E48">
        <w:rPr>
          <w:rFonts w:ascii="新細明體" w:eastAsia="新細明體" w:hAnsi="新細明體" w:cs="新細明體" w:hint="eastAsia"/>
          <w:color w:val="000000"/>
          <w:kern w:val="0"/>
          <w:szCs w:val="24"/>
        </w:rPr>
        <w:t>Hurvich</w:t>
      </w:r>
      <w:proofErr w:type="spellEnd"/>
      <w:r w:rsidRPr="00B47E48">
        <w:rPr>
          <w:rFonts w:ascii="新細明體" w:eastAsia="新細明體" w:hAnsi="新細明體" w:cs="新細明體" w:hint="eastAsia"/>
          <w:color w:val="000000"/>
          <w:kern w:val="0"/>
          <w:szCs w:val="24"/>
        </w:rPr>
        <w:t xml:space="preserve">-Tsai with the traditional method for estimating the </w:t>
      </w:r>
      <w:proofErr w:type="spellStart"/>
      <w:r w:rsidRPr="00B47E48">
        <w:rPr>
          <w:rFonts w:ascii="新細明體" w:eastAsia="新細明體" w:hAnsi="新細明體" w:cs="新細明體" w:hint="eastAsia"/>
          <w:color w:val="000000"/>
          <w:kern w:val="0"/>
          <w:szCs w:val="24"/>
        </w:rPr>
        <w:t>autocovariance</w:t>
      </w:r>
      <w:proofErr w:type="spellEnd"/>
      <w:r w:rsidRPr="00B47E48">
        <w:rPr>
          <w:rFonts w:ascii="新細明體" w:eastAsia="新細明體" w:hAnsi="新細明體" w:cs="新細明體" w:hint="eastAsia"/>
          <w:color w:val="000000"/>
          <w:kern w:val="0"/>
          <w:szCs w:val="24"/>
        </w:rPr>
        <w:t xml:space="preserve"> have the same accuracy of predication. The SAR model is better for the monthly </w:t>
      </w:r>
      <w:proofErr w:type="spellStart"/>
      <w:r w:rsidRPr="00B47E48">
        <w:rPr>
          <w:rFonts w:ascii="新細明體" w:eastAsia="新細明體" w:hAnsi="新細明體" w:cs="新細明體" w:hint="eastAsia"/>
          <w:color w:val="000000"/>
          <w:kern w:val="0"/>
          <w:szCs w:val="24"/>
        </w:rPr>
        <w:t>riverflow</w:t>
      </w:r>
      <w:proofErr w:type="spellEnd"/>
      <w:r w:rsidRPr="00B47E48">
        <w:rPr>
          <w:rFonts w:ascii="新細明體" w:eastAsia="新細明體" w:hAnsi="新細明體" w:cs="新細明體" w:hint="eastAsia"/>
          <w:color w:val="000000"/>
          <w:kern w:val="0"/>
          <w:szCs w:val="24"/>
        </w:rPr>
        <w:t xml:space="preserve"> data of Taiwan if the principle of parsimony of the parameter is considered.</w:t>
      </w:r>
    </w:p>
    <w:p w:rsidR="00106D01" w:rsidRPr="00B47E48" w:rsidRDefault="00106D01" w:rsidP="00B47E48">
      <w:pPr>
        <w:widowControl/>
        <w:rPr>
          <w:rFonts w:ascii="新細明體" w:eastAsia="新細明體" w:hAnsi="新細明體" w:cs="新細明體"/>
          <w:color w:val="000000"/>
          <w:kern w:val="0"/>
          <w:szCs w:val="24"/>
        </w:rPr>
      </w:pPr>
    </w:p>
    <w:sectPr w:rsidR="00106D01" w:rsidRPr="00B47E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16C22"/>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36B5F"/>
    <w:rsid w:val="00541FE8"/>
    <w:rsid w:val="00552AD0"/>
    <w:rsid w:val="00557771"/>
    <w:rsid w:val="005828FD"/>
    <w:rsid w:val="00593D45"/>
    <w:rsid w:val="005D3069"/>
    <w:rsid w:val="005E1220"/>
    <w:rsid w:val="005F4354"/>
    <w:rsid w:val="005F4A89"/>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C76E0"/>
    <w:rsid w:val="008E1E2D"/>
    <w:rsid w:val="008E2562"/>
    <w:rsid w:val="008E6173"/>
    <w:rsid w:val="008F74B9"/>
    <w:rsid w:val="009128B4"/>
    <w:rsid w:val="009318AC"/>
    <w:rsid w:val="009341C3"/>
    <w:rsid w:val="00935675"/>
    <w:rsid w:val="00940301"/>
    <w:rsid w:val="009554B8"/>
    <w:rsid w:val="009645AE"/>
    <w:rsid w:val="009D330E"/>
    <w:rsid w:val="00A13B92"/>
    <w:rsid w:val="00A14FCD"/>
    <w:rsid w:val="00A34A9C"/>
    <w:rsid w:val="00A60B58"/>
    <w:rsid w:val="00A96239"/>
    <w:rsid w:val="00AC5F02"/>
    <w:rsid w:val="00AC684B"/>
    <w:rsid w:val="00AE3564"/>
    <w:rsid w:val="00AF5BE4"/>
    <w:rsid w:val="00B13C19"/>
    <w:rsid w:val="00B25DB6"/>
    <w:rsid w:val="00B47E48"/>
    <w:rsid w:val="00B514A8"/>
    <w:rsid w:val="00B825D1"/>
    <w:rsid w:val="00B8386F"/>
    <w:rsid w:val="00B91EF5"/>
    <w:rsid w:val="00B97416"/>
    <w:rsid w:val="00BA09FC"/>
    <w:rsid w:val="00BA34D8"/>
    <w:rsid w:val="00BA6C30"/>
    <w:rsid w:val="00BB2BF0"/>
    <w:rsid w:val="00BB725F"/>
    <w:rsid w:val="00BC4756"/>
    <w:rsid w:val="00BC6E57"/>
    <w:rsid w:val="00BE6AC1"/>
    <w:rsid w:val="00BF4E2F"/>
    <w:rsid w:val="00BF5321"/>
    <w:rsid w:val="00BF595A"/>
    <w:rsid w:val="00C14A8C"/>
    <w:rsid w:val="00C219BA"/>
    <w:rsid w:val="00C3091D"/>
    <w:rsid w:val="00C51DAA"/>
    <w:rsid w:val="00C54DB3"/>
    <w:rsid w:val="00C5524B"/>
    <w:rsid w:val="00C639EC"/>
    <w:rsid w:val="00C6414E"/>
    <w:rsid w:val="00C666D0"/>
    <w:rsid w:val="00C93F82"/>
    <w:rsid w:val="00CC114E"/>
    <w:rsid w:val="00CD5145"/>
    <w:rsid w:val="00CE2473"/>
    <w:rsid w:val="00CE5D03"/>
    <w:rsid w:val="00D51F5F"/>
    <w:rsid w:val="00D624A1"/>
    <w:rsid w:val="00D82C4E"/>
    <w:rsid w:val="00DA5257"/>
    <w:rsid w:val="00DB2B6A"/>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453B"/>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498368">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74398747">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43738233">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175073734">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59148277">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29280815">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38139342">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17491398">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4797306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88816520">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47525857">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1057219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2971354">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1795709">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49914617">
      <w:bodyDiv w:val="1"/>
      <w:marLeft w:val="0"/>
      <w:marRight w:val="0"/>
      <w:marTop w:val="0"/>
      <w:marBottom w:val="0"/>
      <w:divBdr>
        <w:top w:val="none" w:sz="0" w:space="0" w:color="auto"/>
        <w:left w:val="none" w:sz="0" w:space="0" w:color="auto"/>
        <w:bottom w:val="none" w:sz="0" w:space="0" w:color="auto"/>
        <w:right w:val="none" w:sz="0" w:space="0" w:color="auto"/>
      </w:divBdr>
    </w:div>
    <w:div w:id="1371144629">
      <w:bodyDiv w:val="1"/>
      <w:marLeft w:val="0"/>
      <w:marRight w:val="0"/>
      <w:marTop w:val="0"/>
      <w:marBottom w:val="0"/>
      <w:divBdr>
        <w:top w:val="none" w:sz="0" w:space="0" w:color="auto"/>
        <w:left w:val="none" w:sz="0" w:space="0" w:color="auto"/>
        <w:bottom w:val="none" w:sz="0" w:space="0" w:color="auto"/>
        <w:right w:val="none" w:sz="0" w:space="0" w:color="auto"/>
      </w:divBdr>
    </w:div>
    <w:div w:id="1381128862">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47450774">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4756696">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450459">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67993580">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1993099864">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232338">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14396671">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2014-06-11T05:36:00Z</dcterms:created>
  <dcterms:modified xsi:type="dcterms:W3CDTF">2014-06-11T05:36:00Z</dcterms:modified>
</cp:coreProperties>
</file>